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B8" w:rsidRDefault="004219C6" w:rsidP="005D0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C6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 </w:t>
      </w:r>
      <w:proofErr w:type="gramStart"/>
      <w:r w:rsidRPr="004219C6">
        <w:rPr>
          <w:rFonts w:ascii="Times New Roman" w:hAnsi="Times New Roman" w:cs="Times New Roman"/>
          <w:b/>
          <w:sz w:val="28"/>
          <w:szCs w:val="28"/>
        </w:rPr>
        <w:t>работе  Центра</w:t>
      </w:r>
      <w:proofErr w:type="gramEnd"/>
      <w:r w:rsidRPr="004219C6">
        <w:rPr>
          <w:rFonts w:ascii="Times New Roman" w:hAnsi="Times New Roman" w:cs="Times New Roman"/>
          <w:b/>
          <w:sz w:val="28"/>
          <w:szCs w:val="28"/>
        </w:rPr>
        <w:t xml:space="preserve"> «Точка роста» в МКОУ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9C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219C6">
        <w:rPr>
          <w:rFonts w:ascii="Times New Roman" w:hAnsi="Times New Roman" w:cs="Times New Roman"/>
          <w:b/>
          <w:sz w:val="28"/>
          <w:szCs w:val="28"/>
        </w:rPr>
        <w:t>Ильдиканская</w:t>
      </w:r>
      <w:proofErr w:type="spellEnd"/>
      <w:r w:rsidRPr="004219C6">
        <w:rPr>
          <w:rFonts w:ascii="Times New Roman" w:hAnsi="Times New Roman" w:cs="Times New Roman"/>
          <w:b/>
          <w:sz w:val="28"/>
          <w:szCs w:val="28"/>
        </w:rPr>
        <w:t xml:space="preserve"> СОШ» за Ι четверть 2021г.</w:t>
      </w:r>
    </w:p>
    <w:p w:rsidR="004219C6" w:rsidRDefault="005D02F9" w:rsidP="005D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19C6">
        <w:rPr>
          <w:rFonts w:ascii="Times New Roman" w:hAnsi="Times New Roman" w:cs="Times New Roman"/>
          <w:sz w:val="28"/>
          <w:szCs w:val="28"/>
        </w:rPr>
        <w:t>В октябре 2021 года в рамках федерального проекта «Современная школа» в МКОУ «</w:t>
      </w:r>
      <w:proofErr w:type="spellStart"/>
      <w:r w:rsidR="004219C6">
        <w:rPr>
          <w:rFonts w:ascii="Times New Roman" w:hAnsi="Times New Roman" w:cs="Times New Roman"/>
          <w:sz w:val="28"/>
          <w:szCs w:val="28"/>
        </w:rPr>
        <w:t>Ильдиканская</w:t>
      </w:r>
      <w:proofErr w:type="spellEnd"/>
      <w:r w:rsidR="004219C6">
        <w:rPr>
          <w:rFonts w:ascii="Times New Roman" w:hAnsi="Times New Roman" w:cs="Times New Roman"/>
          <w:sz w:val="28"/>
          <w:szCs w:val="28"/>
        </w:rPr>
        <w:t xml:space="preserve"> СОШ» был открыт Центр образования естественно-научной и технологической направленности «Точка роста». </w:t>
      </w:r>
    </w:p>
    <w:p w:rsidR="002D6888" w:rsidRPr="002D6888" w:rsidRDefault="002D6888" w:rsidP="005D02F9">
      <w:pPr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Pr="002D68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</w:t>
      </w:r>
      <w:r w:rsidRPr="002D6888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Центра:</w:t>
      </w:r>
    </w:p>
    <w:p w:rsidR="002D6888" w:rsidRPr="002D6888" w:rsidRDefault="002D6888" w:rsidP="005D02F9">
      <w:pPr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условий для повышения качества образования в Школе,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 Создание условий для внедрения новых методов обучения и воспитания.</w:t>
      </w:r>
    </w:p>
    <w:p w:rsidR="002D6888" w:rsidRDefault="002D6888" w:rsidP="005D02F9">
      <w:pPr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6888" w:rsidRPr="002D6888" w:rsidRDefault="002D6888" w:rsidP="005D02F9">
      <w:pPr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обучающихся. Обеспечение внедрения обновленного содержания и методов обучения по основным общеобразовательным программам в рамках федерального проекта «Современная школа» национального проекта «Образование».</w:t>
      </w:r>
    </w:p>
    <w:p w:rsidR="002D6888" w:rsidRPr="002D6888" w:rsidRDefault="002D6888" w:rsidP="005D02F9">
      <w:pPr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внеурочной деятельности в каникулярный период во время работы оздоровительных площадок (лагерей), организуемых в Школе.</w:t>
      </w:r>
    </w:p>
    <w:p w:rsidR="002D6888" w:rsidRPr="002D6888" w:rsidRDefault="002D6888" w:rsidP="005D02F9">
      <w:pPr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реализация дополнительных общеобразовательных программ естественно-научной и технической направленностей.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подходов.</w:t>
      </w:r>
    </w:p>
    <w:p w:rsidR="002D6888" w:rsidRPr="002D6888" w:rsidRDefault="002D6888" w:rsidP="005D02F9">
      <w:pPr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социальной культуры, проектной деятельности, направленной не только на расширение познавательных интересов обучающихся, но и на стимулирование их активности, инициативы и исследовательской деятельности. Вовлечение обучающихся и педагогических работников в проектную деятельность.</w:t>
      </w:r>
    </w:p>
    <w:p w:rsidR="002D6888" w:rsidRDefault="002D6888" w:rsidP="005D02F9">
      <w:pPr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участие в мероприятиях муниципального, регионального и </w:t>
      </w:r>
      <w:proofErr w:type="gramStart"/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все-российского</w:t>
      </w:r>
      <w:proofErr w:type="gramEnd"/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уровней.</w:t>
      </w:r>
    </w:p>
    <w:p w:rsidR="002D6888" w:rsidRPr="002D6888" w:rsidRDefault="002D6888" w:rsidP="005D02F9">
      <w:pPr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сопровождение деятельности Центра, развитие </w:t>
      </w:r>
      <w:proofErr w:type="spellStart"/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</w:t>
      </w:r>
      <w:proofErr w:type="spellEnd"/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2D6888" w:rsidRPr="002D6888" w:rsidRDefault="002D6888" w:rsidP="005D02F9">
      <w:pPr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созданию и развитию общественного движения школьников, направленного на личностное развитие, повышение их социальной активности и мотивации к творческой деятельности.</w:t>
      </w:r>
    </w:p>
    <w:p w:rsidR="002D6888" w:rsidRPr="002D6888" w:rsidRDefault="002D6888" w:rsidP="005D02F9">
      <w:pPr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мер по непрерывному развитию педагогических работников и управленческих кадров, включая повышение квалификации руководителя и педагогических работников Центра «Точка роста», реализующих основные и дополнительные общеобразовательные программы.</w:t>
      </w:r>
    </w:p>
    <w:p w:rsidR="002D6888" w:rsidRPr="002D6888" w:rsidRDefault="002D6888" w:rsidP="005D02F9">
      <w:pPr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Центр «Точка роста» входит в состав федерально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сети Центров образования есте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ственно-научной и технологической направленностей «Точка роста» и функционирует как:</w:t>
      </w:r>
    </w:p>
    <w:p w:rsidR="002D6888" w:rsidRPr="002D6888" w:rsidRDefault="005D02F9" w:rsidP="005D02F9">
      <w:pPr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2D6888"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центр, реализующий о</w:t>
      </w:r>
      <w:r w:rsid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и дополнительные общеоб</w:t>
      </w:r>
      <w:r w:rsidR="002D6888"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разовательные программы естественно-научного и технологического профилей, привлекая обучающихся и их родителей (законных представителей) к соответствующей деятельности в рамках реализации этих программ;</w:t>
      </w:r>
    </w:p>
    <w:p w:rsidR="002D6888" w:rsidRPr="002D6888" w:rsidRDefault="005D02F9" w:rsidP="005D02F9">
      <w:pPr>
        <w:spacing w:before="100" w:beforeAutospacing="1" w:after="100" w:afterAutospacing="1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2D6888"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функцию общественного пространства для развития общекультурных компетенций, естественно-научного и технологического образования, проектной деятельности, творческой самореализации педагогов, родительской общественности.</w:t>
      </w:r>
    </w:p>
    <w:p w:rsidR="002D6888" w:rsidRPr="002D6888" w:rsidRDefault="002D6888" w:rsidP="005D02F9">
      <w:pPr>
        <w:spacing w:before="1" w:after="0" w:line="232" w:lineRule="auto"/>
        <w:ind w:right="2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</w:t>
      </w:r>
      <w:r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 две лаборатории:  химическая и биологическая лаборатория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кабинетов химии и биологии,</w:t>
      </w:r>
      <w:r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физическая лаборатор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ия на базе кабинета физики.</w:t>
      </w:r>
      <w:r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</w:t>
      </w:r>
      <w:r w:rsidRPr="002D68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оснащены</w:t>
      </w:r>
      <w:r w:rsidRPr="002D68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</w:t>
      </w:r>
      <w:r w:rsidRPr="002D68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</w:t>
      </w:r>
      <w:r w:rsidRPr="002D688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688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техническими</w:t>
      </w:r>
      <w:r w:rsidRPr="002D68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новинками.</w:t>
      </w:r>
    </w:p>
    <w:p w:rsidR="002D6888" w:rsidRDefault="002D6888" w:rsidP="005D02F9">
      <w:pPr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D68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D68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2D688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D68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«Точка</w:t>
      </w:r>
      <w:r w:rsidRPr="002D688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роста»</w:t>
      </w:r>
      <w:r w:rsidRPr="002D688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приступили к реализации следующих дополнительных программ:</w:t>
      </w:r>
    </w:p>
    <w:p w:rsidR="002D6888" w:rsidRDefault="002D6888" w:rsidP="005D02F9">
      <w:pPr>
        <w:pStyle w:val="a5"/>
        <w:spacing w:line="272" w:lineRule="atLeast"/>
        <w:ind w:left="720"/>
        <w:jc w:val="both"/>
        <w:rPr>
          <w:sz w:val="28"/>
          <w:szCs w:val="28"/>
        </w:rPr>
      </w:pPr>
      <w:r w:rsidRPr="002D6888">
        <w:rPr>
          <w:sz w:val="28"/>
          <w:szCs w:val="28"/>
        </w:rPr>
        <w:t>1«Зелёная школа»</w:t>
      </w:r>
      <w:r w:rsidR="000A45AD">
        <w:rPr>
          <w:sz w:val="28"/>
          <w:szCs w:val="28"/>
        </w:rPr>
        <w:t xml:space="preserve"> для обучающихся </w:t>
      </w:r>
      <w:r w:rsidR="00511588">
        <w:rPr>
          <w:sz w:val="28"/>
          <w:szCs w:val="28"/>
        </w:rPr>
        <w:t>7</w:t>
      </w:r>
      <w:bookmarkStart w:id="0" w:name="_GoBack"/>
      <w:bookmarkEnd w:id="0"/>
      <w:r w:rsidR="000A45AD">
        <w:rPr>
          <w:sz w:val="28"/>
          <w:szCs w:val="28"/>
        </w:rPr>
        <w:t>-8 классов</w:t>
      </w:r>
    </w:p>
    <w:p w:rsidR="000A45AD" w:rsidRDefault="000A45AD" w:rsidP="005D02F9">
      <w:pPr>
        <w:pStyle w:val="a5"/>
        <w:spacing w:line="272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«Юный физик» для обучающихся 7-8 классов</w:t>
      </w:r>
    </w:p>
    <w:p w:rsidR="000A45AD" w:rsidRDefault="000A45AD" w:rsidP="005D02F9">
      <w:pPr>
        <w:pStyle w:val="a5"/>
        <w:spacing w:line="272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511588">
        <w:rPr>
          <w:sz w:val="28"/>
          <w:szCs w:val="28"/>
        </w:rPr>
        <w:t xml:space="preserve">«Первые шаги в химии» для обучающихся </w:t>
      </w:r>
      <w:r w:rsidR="00511588">
        <w:rPr>
          <w:sz w:val="28"/>
          <w:szCs w:val="28"/>
        </w:rPr>
        <w:t xml:space="preserve">7 </w:t>
      </w:r>
      <w:r w:rsidR="00511588">
        <w:rPr>
          <w:sz w:val="28"/>
          <w:szCs w:val="28"/>
        </w:rPr>
        <w:t>класса</w:t>
      </w:r>
    </w:p>
    <w:p w:rsidR="000A45AD" w:rsidRPr="00511588" w:rsidRDefault="000A45AD" w:rsidP="00511588">
      <w:pPr>
        <w:pStyle w:val="a5"/>
        <w:spacing w:line="272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11588">
        <w:rPr>
          <w:sz w:val="28"/>
          <w:szCs w:val="28"/>
        </w:rPr>
        <w:t xml:space="preserve">«Физика вокруг </w:t>
      </w:r>
      <w:r w:rsidR="00511588">
        <w:rPr>
          <w:sz w:val="28"/>
          <w:szCs w:val="28"/>
        </w:rPr>
        <w:t>нас» для обучающихся 7-8 классов.</w:t>
      </w:r>
    </w:p>
    <w:p w:rsidR="002D6888" w:rsidRPr="005D02F9" w:rsidRDefault="005D02F9" w:rsidP="005D02F9">
      <w:pPr>
        <w:spacing w:line="27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9-11 классов </w:t>
      </w:r>
      <w:r w:rsidR="000A45AD" w:rsidRPr="005D02F9">
        <w:rPr>
          <w:rFonts w:ascii="Times New Roman" w:hAnsi="Times New Roman" w:cs="Times New Roman"/>
          <w:sz w:val="28"/>
          <w:szCs w:val="28"/>
        </w:rPr>
        <w:t>проводятся практикумы по подготовке индивидуальных проектов.</w:t>
      </w:r>
    </w:p>
    <w:p w:rsidR="002D6888" w:rsidRPr="002D6888" w:rsidRDefault="000A45AD" w:rsidP="005D02F9">
      <w:pPr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 w:rsidR="002D6888" w:rsidRPr="002D68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2D6888" w:rsidRPr="002D6888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2D6888" w:rsidRPr="002D6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Эффективное</w:t>
      </w:r>
      <w:r w:rsidR="002D6888" w:rsidRPr="002D688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2D6888" w:rsidRPr="002D6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</w:t>
      </w:r>
      <w:r w:rsidR="002D6888" w:rsidRPr="002D688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2D6888" w:rsidRPr="002D6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оборудования</w:t>
      </w:r>
      <w:r w:rsidR="002D6888" w:rsidRPr="002D688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2D6888" w:rsidRPr="002D6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Центра.</w:t>
      </w:r>
    </w:p>
    <w:p w:rsidR="002D6888" w:rsidRPr="002D6888" w:rsidRDefault="002D6888" w:rsidP="005D02F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</w:t>
      </w:r>
      <w:r w:rsidRPr="002D6888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D6888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</w:t>
      </w:r>
      <w:r w:rsidRPr="002D6888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оборудовании</w:t>
      </w:r>
      <w:r w:rsidRPr="002D6888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осваивают</w:t>
      </w:r>
      <w:r w:rsidRPr="002D6888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«Химия», «Биология», «Физика»</w:t>
      </w:r>
      <w:r w:rsidR="005D0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888" w:rsidRPr="002D6888" w:rsidRDefault="002D6888" w:rsidP="005D02F9">
      <w:pPr>
        <w:spacing w:before="4" w:after="0" w:line="230" w:lineRule="auto"/>
        <w:ind w:right="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эффективного усвоения учебного материала на уроках максимально используются: цифровая лаборатория ученическая (физика, химия, биология</w:t>
      </w:r>
      <w:r w:rsidR="000A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коллекции</w:t>
      </w:r>
      <w:proofErr w:type="gramStart"/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, ,</w:t>
      </w:r>
      <w:proofErr w:type="gramEnd"/>
      <w:r w:rsidRPr="002D68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ноутбуки.</w:t>
      </w:r>
    </w:p>
    <w:p w:rsidR="002D6888" w:rsidRPr="002D6888" w:rsidRDefault="002D6888" w:rsidP="005D02F9">
      <w:pPr>
        <w:spacing w:before="5" w:after="0" w:line="230" w:lineRule="auto"/>
        <w:ind w:right="286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r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</w:t>
      </w:r>
      <w:r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умения и навыки работы на ноутбуке</w:t>
      </w:r>
      <w:r w:rsidR="000A4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888" w:rsidRPr="002D6888" w:rsidRDefault="000A45AD" w:rsidP="005D02F9">
      <w:pPr>
        <w:spacing w:before="4" w:after="0" w:line="230" w:lineRule="auto"/>
        <w:ind w:right="281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</w:t>
      </w:r>
      <w:r w:rsidR="002D6888"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2D6888"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r w:rsidR="002D6888"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2D6888"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2D6888" w:rsidRPr="002D6888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="002D6888"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приобрести навыки работы в команде, подготовиться к участию в различных</w:t>
      </w:r>
      <w:r w:rsidR="002D6888"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2D6888"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r w:rsidR="002D6888"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2D6888"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6888"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2D6888"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соревнованиях.</w:t>
      </w:r>
      <w:r w:rsidR="002D6888"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2D6888" w:rsidRPr="002D6888" w:rsidRDefault="002D6888" w:rsidP="005D02F9">
      <w:pPr>
        <w:spacing w:before="8" w:after="0" w:line="230" w:lineRule="auto"/>
        <w:ind w:right="279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самое главное, в Центре дети учатся общаться, работать в группах, совершенствуют</w:t>
      </w:r>
      <w:r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r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навыки,</w:t>
      </w:r>
      <w:r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</w:t>
      </w:r>
      <w:r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продуктивное</w:t>
      </w:r>
      <w:r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</w:t>
      </w:r>
      <w:r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</w:t>
      </w:r>
      <w:r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68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взрослыми.</w:t>
      </w:r>
    </w:p>
    <w:p w:rsidR="002D6888" w:rsidRPr="002D6888" w:rsidRDefault="002D6888" w:rsidP="005D02F9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888" w:rsidRPr="002D6888" w:rsidRDefault="000A45AD" w:rsidP="005D02F9">
      <w:pPr>
        <w:spacing w:before="90" w:after="0" w:line="27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36"/>
          <w:sz w:val="28"/>
          <w:szCs w:val="28"/>
          <w:lang w:eastAsia="ru-RU"/>
        </w:rPr>
        <w:t>5.</w:t>
      </w:r>
      <w:r w:rsidR="002D6888" w:rsidRPr="002D6888">
        <w:rPr>
          <w:rFonts w:ascii="Times New Roman" w:eastAsia="Times New Roman" w:hAnsi="Times New Roman" w:cs="Times New Roman"/>
          <w:b/>
          <w:bCs/>
          <w:spacing w:val="-1"/>
          <w:kern w:val="36"/>
          <w:sz w:val="14"/>
          <w:szCs w:val="14"/>
          <w:lang w:eastAsia="ru-RU"/>
        </w:rPr>
        <w:t xml:space="preserve"> </w:t>
      </w:r>
      <w:r w:rsidR="002D6888" w:rsidRPr="002D68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Кадровый</w:t>
      </w:r>
      <w:r w:rsidR="002D6888" w:rsidRPr="002D6888"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eastAsia="ru-RU"/>
        </w:rPr>
        <w:t xml:space="preserve"> </w:t>
      </w:r>
      <w:r w:rsidR="002D6888" w:rsidRPr="002D68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состав</w:t>
      </w:r>
      <w:r w:rsidR="002D6888" w:rsidRPr="002D6888"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eastAsia="ru-RU"/>
        </w:rPr>
        <w:t xml:space="preserve"> </w:t>
      </w:r>
      <w:r w:rsidR="002D6888" w:rsidRPr="002D68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Центра</w:t>
      </w:r>
      <w:r w:rsidR="002D6888" w:rsidRPr="002D6888"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eastAsia="ru-RU"/>
        </w:rPr>
        <w:t xml:space="preserve"> </w:t>
      </w:r>
      <w:r w:rsidR="002D6888" w:rsidRPr="002D68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«Точка</w:t>
      </w:r>
      <w:r w:rsidR="002D6888" w:rsidRPr="002D6888"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eastAsia="ru-RU"/>
        </w:rPr>
        <w:t xml:space="preserve"> </w:t>
      </w:r>
      <w:r w:rsidR="002D6888" w:rsidRPr="002D68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роста»</w:t>
      </w:r>
    </w:p>
    <w:p w:rsidR="002D6888" w:rsidRPr="002D6888" w:rsidRDefault="005D02F9" w:rsidP="005D02F9">
      <w:pPr>
        <w:spacing w:before="2" w:after="0" w:line="232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6888"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 Центре «Точка роста» подобрана команда специалистов из педагогов</w:t>
      </w:r>
      <w:r w:rsidR="002D6888" w:rsidRPr="002D6888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="002D6888"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  <w:r w:rsidR="002D6888" w:rsidRPr="002D68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0A45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D6888"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="002D6888" w:rsidRPr="002D68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D6888"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2D6888" w:rsidRPr="002D68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D6888"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2D6888" w:rsidRPr="002D68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2D6888" w:rsidRPr="002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курсы повышения</w:t>
      </w:r>
      <w:r w:rsidR="002D6888" w:rsidRPr="002D68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квалификации.</w:t>
      </w:r>
    </w:p>
    <w:p w:rsidR="004219C6" w:rsidRPr="004219C6" w:rsidRDefault="004219C6" w:rsidP="005D02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19C6" w:rsidRPr="004219C6" w:rsidSect="006A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D4ED6"/>
    <w:multiLevelType w:val="hybridMultilevel"/>
    <w:tmpl w:val="34A61E82"/>
    <w:lvl w:ilvl="0" w:tplc="AAFE55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6"/>
    <w:rsid w:val="000A45AD"/>
    <w:rsid w:val="00160B4A"/>
    <w:rsid w:val="002D6888"/>
    <w:rsid w:val="00345CB4"/>
    <w:rsid w:val="004219C6"/>
    <w:rsid w:val="00511588"/>
    <w:rsid w:val="005D02F9"/>
    <w:rsid w:val="006A0382"/>
    <w:rsid w:val="00F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2836E9-42EF-424F-937F-29A3B7E8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382"/>
  </w:style>
  <w:style w:type="paragraph" w:styleId="1">
    <w:name w:val="heading 1"/>
    <w:basedOn w:val="a"/>
    <w:link w:val="10"/>
    <w:uiPriority w:val="9"/>
    <w:qFormat/>
    <w:rsid w:val="002D6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D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6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ИльдиканШкола</dc:creator>
  <cp:lastModifiedBy>Оля</cp:lastModifiedBy>
  <cp:revision>4</cp:revision>
  <dcterms:created xsi:type="dcterms:W3CDTF">2021-11-10T06:30:00Z</dcterms:created>
  <dcterms:modified xsi:type="dcterms:W3CDTF">2021-11-10T07:06:00Z</dcterms:modified>
</cp:coreProperties>
</file>